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24BBD718" w14:textId="77777777" w:rsidTr="00B92D0F">
        <w:trPr>
          <w:trHeight w:val="1408"/>
        </w:trPr>
        <w:tc>
          <w:tcPr>
            <w:tcW w:w="5280" w:type="dxa"/>
            <w:tcBorders>
              <w:top w:val="nil"/>
              <w:left w:val="nil"/>
              <w:bottom w:val="nil"/>
              <w:right w:val="nil"/>
            </w:tcBorders>
          </w:tcPr>
          <w:p w14:paraId="4EC633B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+*xfs*pvs*Akl*cvA*xBj*uCi*voE*cEE*ckk*BCB*pBk*-</w:t>
            </w:r>
            <w:r>
              <w:rPr>
                <w:rFonts w:ascii="PDF417x" w:hAnsi="PDF417x"/>
                <w:sz w:val="24"/>
                <w:szCs w:val="24"/>
              </w:rPr>
              <w:br/>
              <w:t>+*yqw*azn*xdA*pyi*xaD*mDo*yCn*pwD*dzb*uyb*zew*-</w:t>
            </w:r>
            <w:r>
              <w:rPr>
                <w:rFonts w:ascii="PDF417x" w:hAnsi="PDF417x"/>
                <w:sz w:val="24"/>
                <w:szCs w:val="24"/>
              </w:rPr>
              <w:br/>
              <w:t>+*eDs*lyd*lyd*lyd*lyd*jas*Byu*baw*rEi*ovy*zfE*-</w:t>
            </w:r>
            <w:r>
              <w:rPr>
                <w:rFonts w:ascii="PDF417x" w:hAnsi="PDF417x"/>
                <w:sz w:val="24"/>
                <w:szCs w:val="24"/>
              </w:rPr>
              <w:br/>
              <w:t>+*ftw*vCs*ntu*Bgs*fxy*vln*BrD*hkc*nCk*rrn*onA*-</w:t>
            </w:r>
            <w:r>
              <w:rPr>
                <w:rFonts w:ascii="PDF417x" w:hAnsi="PDF417x"/>
                <w:sz w:val="24"/>
                <w:szCs w:val="24"/>
              </w:rPr>
              <w:br/>
              <w:t>+*ftA*ygF*uis*yae*abu*zeb*yhC*Ebl*yqw*pyw*uws*-</w:t>
            </w:r>
            <w:r>
              <w:rPr>
                <w:rFonts w:ascii="PDF417x" w:hAnsi="PDF417x"/>
                <w:sz w:val="24"/>
                <w:szCs w:val="24"/>
              </w:rPr>
              <w:br/>
              <w:t>+*xjq*gfk*Dpk*cky*arA*bEs*Drj*kyn*rsl*jFA*uzq*-</w:t>
            </w:r>
            <w:r>
              <w:rPr>
                <w:rFonts w:ascii="PDF417x" w:hAnsi="PDF417x"/>
                <w:sz w:val="24"/>
                <w:szCs w:val="24"/>
              </w:rPr>
              <w:br/>
            </w:r>
          </w:p>
        </w:tc>
      </w:tr>
      <w:bookmarkEnd w:id="0"/>
    </w:tbl>
    <w:tbl>
      <w:tblPr>
        <w:tblpPr w:leftFromText="180" w:rightFromText="180" w:vertAnchor="text" w:horzAnchor="margin" w:tblpY="219"/>
        <w:tblW w:w="0" w:type="auto"/>
        <w:tblLayout w:type="fixed"/>
        <w:tblLook w:val="0000" w:firstRow="0" w:lastRow="0" w:firstColumn="0" w:lastColumn="0" w:noHBand="0" w:noVBand="0"/>
      </w:tblPr>
      <w:tblGrid>
        <w:gridCol w:w="1008"/>
        <w:gridCol w:w="5130"/>
      </w:tblGrid>
      <w:tr w:rsidR="00675A85" w14:paraId="432C8D6A" w14:textId="77777777" w:rsidTr="00675A85">
        <w:trPr>
          <w:trHeight w:val="1152"/>
        </w:trPr>
        <w:tc>
          <w:tcPr>
            <w:tcW w:w="1008" w:type="dxa"/>
          </w:tcPr>
          <w:p w14:paraId="553769BE" w14:textId="77777777" w:rsidR="00675A85" w:rsidRDefault="00675A85" w:rsidP="00675A85"/>
        </w:tc>
        <w:tc>
          <w:tcPr>
            <w:tcW w:w="5130" w:type="dxa"/>
          </w:tcPr>
          <w:p w14:paraId="49E07670" w14:textId="77777777" w:rsidR="00675A85" w:rsidRDefault="002C7B0F" w:rsidP="00675A85">
            <w:pPr>
              <w:jc w:val="center"/>
            </w:pPr>
            <w:r>
              <w:drawing>
                <wp:inline distT="0" distB="0" distL="0" distR="0" wp14:anchorId="257AF600" wp14:editId="793C28A0">
                  <wp:extent cx="457200" cy="581025"/>
                  <wp:effectExtent l="0" t="0" r="0" b="9525"/>
                  <wp:docPr id="135630734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07342" name="Slika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81025"/>
                          </a:xfrm>
                          <a:prstGeom prst="rect">
                            <a:avLst/>
                          </a:prstGeom>
                          <a:noFill/>
                          <a:ln>
                            <a:noFill/>
                          </a:ln>
                        </pic:spPr>
                      </pic:pic>
                    </a:graphicData>
                  </a:graphic>
                </wp:inline>
              </w:drawing>
            </w:r>
          </w:p>
        </w:tc>
      </w:tr>
      <w:tr w:rsidR="00675A85" w:rsidRPr="00172516" w14:paraId="6FAD5FFE" w14:textId="77777777" w:rsidTr="00675A85">
        <w:tc>
          <w:tcPr>
            <w:tcW w:w="1008" w:type="dxa"/>
          </w:tcPr>
          <w:p w14:paraId="1F39F679" w14:textId="77777777" w:rsidR="00675A85" w:rsidRPr="00172516" w:rsidRDefault="00675A85" w:rsidP="00675A85">
            <w:pPr>
              <w:rPr>
                <w:rFonts w:ascii="Times New Roman" w:hAnsi="Times New Roman" w:cs="Times New Roman"/>
                <w:b/>
                <w:bCs/>
              </w:rPr>
            </w:pPr>
            <w:r w:rsidRPr="00172516">
              <w:rPr>
                <w:rFonts w:ascii="Times New Roman" w:hAnsi="Times New Roman" w:cs="Times New Roman"/>
                <w:b/>
                <w:bCs/>
              </w:rPr>
              <w:drawing>
                <wp:inline distT="0" distB="0" distL="0" distR="0" wp14:anchorId="13EF7F09" wp14:editId="65E927F3">
                  <wp:extent cx="396240" cy="495300"/>
                  <wp:effectExtent l="0" t="0" r="3810" b="0"/>
                  <wp:docPr id="1489726804" name="Slika 1489726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 cy="495300"/>
                          </a:xfrm>
                          <a:prstGeom prst="rect">
                            <a:avLst/>
                          </a:prstGeom>
                          <a:noFill/>
                          <a:ln>
                            <a:noFill/>
                          </a:ln>
                        </pic:spPr>
                      </pic:pic>
                    </a:graphicData>
                  </a:graphic>
                </wp:inline>
              </w:drawing>
            </w:r>
          </w:p>
        </w:tc>
        <w:tc>
          <w:tcPr>
            <w:tcW w:w="5130" w:type="dxa"/>
          </w:tcPr>
          <w:p w14:paraId="0DB14711" w14:textId="77777777" w:rsidR="00675A85" w:rsidRPr="00172516" w:rsidRDefault="00675A85" w:rsidP="00675A85">
            <w:pPr>
              <w:jc w:val="center"/>
              <w:rPr>
                <w:rFonts w:ascii="Times New Roman" w:hAnsi="Times New Roman" w:cs="Times New Roman"/>
                <w:b/>
                <w:bCs/>
              </w:rPr>
            </w:pPr>
            <w:r w:rsidRPr="00172516">
              <w:rPr>
                <w:rFonts w:ascii="Times New Roman" w:hAnsi="Times New Roman" w:cs="Times New Roman"/>
                <w:b/>
                <w:bCs/>
              </w:rPr>
              <w:t>REPUBLIKA HRVATSKA</w:t>
            </w:r>
          </w:p>
          <w:p w14:paraId="6500191C" w14:textId="77777777" w:rsidR="00675A85" w:rsidRPr="00172516" w:rsidRDefault="00675A85" w:rsidP="00675A85">
            <w:pPr>
              <w:jc w:val="center"/>
              <w:rPr>
                <w:rFonts w:ascii="Times New Roman" w:hAnsi="Times New Roman" w:cs="Times New Roman"/>
                <w:b/>
                <w:bCs/>
              </w:rPr>
            </w:pPr>
            <w:r w:rsidRPr="00172516">
              <w:rPr>
                <w:rFonts w:ascii="Times New Roman" w:hAnsi="Times New Roman" w:cs="Times New Roman"/>
                <w:b/>
                <w:bCs/>
              </w:rPr>
              <w:t>BJELOVARSKO-BILOGORSKA ŽUPANIJA</w:t>
            </w:r>
          </w:p>
          <w:p w14:paraId="4FD04161" w14:textId="77777777" w:rsidR="00675A85" w:rsidRPr="00172516" w:rsidRDefault="00675A85" w:rsidP="00675A85">
            <w:pPr>
              <w:jc w:val="center"/>
              <w:rPr>
                <w:rFonts w:ascii="Times New Roman" w:hAnsi="Times New Roman" w:cs="Times New Roman"/>
                <w:b/>
                <w:bCs/>
              </w:rPr>
            </w:pPr>
            <w:r w:rsidRPr="00172516">
              <w:rPr>
                <w:rFonts w:ascii="Times New Roman" w:hAnsi="Times New Roman" w:cs="Times New Roman"/>
                <w:b/>
                <w:bCs/>
              </w:rPr>
              <w:t>GRAD ČAZMA</w:t>
            </w:r>
          </w:p>
          <w:p w14:paraId="036909E6" w14:textId="60554E14" w:rsidR="00675A85" w:rsidRPr="00172516" w:rsidRDefault="00172516" w:rsidP="00675A85">
            <w:pPr>
              <w:jc w:val="center"/>
              <w:rPr>
                <w:rFonts w:ascii="Times New Roman" w:hAnsi="Times New Roman" w:cs="Times New Roman"/>
                <w:b/>
                <w:bCs/>
              </w:rPr>
            </w:pPr>
            <w:r>
              <w:rPr>
                <w:rFonts w:ascii="Times New Roman" w:hAnsi="Times New Roman" w:cs="Times New Roman"/>
                <w:b/>
                <w:bCs/>
              </w:rPr>
              <w:t>GRADSKO VIJEĆE</w:t>
            </w:r>
          </w:p>
        </w:tc>
      </w:tr>
    </w:tbl>
    <w:tbl>
      <w:tblPr>
        <w:tblStyle w:val="TableGrid1"/>
        <w:tblpPr w:leftFromText="180" w:rightFromText="180" w:vertAnchor="text" w:horzAnchor="page" w:tblpX="5881" w:tblpY="-1586"/>
        <w:tblW w:w="0" w:type="auto"/>
        <w:tblLook w:val="04A0" w:firstRow="1" w:lastRow="0" w:firstColumn="1" w:lastColumn="0" w:noHBand="0" w:noVBand="1"/>
      </w:tblPr>
      <w:tblGrid>
        <w:gridCol w:w="5280"/>
      </w:tblGrid>
      <w:tr w:rsidR="00675A85" w:rsidRPr="00172516" w14:paraId="1FD2E68E" w14:textId="77777777" w:rsidTr="00675A85">
        <w:trPr>
          <w:trHeight w:val="1408"/>
        </w:trPr>
        <w:tc>
          <w:tcPr>
            <w:tcW w:w="5280" w:type="dxa"/>
            <w:tcBorders>
              <w:top w:val="nil"/>
              <w:left w:val="nil"/>
              <w:bottom w:val="nil"/>
              <w:right w:val="nil"/>
            </w:tcBorders>
          </w:tcPr>
          <w:p w14:paraId="69489040" w14:textId="77777777" w:rsidR="00675A85" w:rsidRPr="00172516" w:rsidRDefault="00675A85" w:rsidP="00675A85">
            <w:pPr>
              <w:contextualSpacing/>
              <w:rPr>
                <w:rFonts w:ascii="Times New Roman" w:eastAsia="Times New Roman" w:hAnsi="Times New Roman" w:cs="Times New Roman"/>
                <w:b/>
                <w:bCs/>
                <w:sz w:val="24"/>
                <w:szCs w:val="24"/>
              </w:rPr>
            </w:pPr>
          </w:p>
        </w:tc>
      </w:tr>
    </w:tbl>
    <w:p w14:paraId="78E3A05C" w14:textId="77777777" w:rsidR="008C5FE5" w:rsidRPr="00172516" w:rsidRDefault="008C5FE5" w:rsidP="00B92D0F">
      <w:pPr>
        <w:jc w:val="both"/>
        <w:rPr>
          <w:rFonts w:ascii="Times New Roman" w:eastAsia="Times New Roman" w:hAnsi="Times New Roman" w:cs="Times New Roman"/>
          <w:b/>
          <w:bCs/>
        </w:rPr>
      </w:pPr>
    </w:p>
    <w:p w14:paraId="4F8BF443" w14:textId="77777777" w:rsidR="00675A85" w:rsidRPr="00172516" w:rsidRDefault="00675A85" w:rsidP="00B92D0F">
      <w:pPr>
        <w:jc w:val="both"/>
        <w:rPr>
          <w:rFonts w:ascii="Times New Roman" w:eastAsia="Times New Roman" w:hAnsi="Times New Roman" w:cs="Times New Roman"/>
          <w:b/>
          <w:bCs/>
          <w:noProof w:val="0"/>
          <w:color w:val="000000"/>
          <w:lang w:eastAsia="hr-HR"/>
        </w:rPr>
      </w:pPr>
    </w:p>
    <w:p w14:paraId="47269E82" w14:textId="77777777" w:rsidR="00675A85" w:rsidRPr="00172516" w:rsidRDefault="00675A85" w:rsidP="00B92D0F">
      <w:pPr>
        <w:jc w:val="both"/>
        <w:rPr>
          <w:rFonts w:ascii="Times New Roman" w:eastAsia="Times New Roman" w:hAnsi="Times New Roman" w:cs="Times New Roman"/>
          <w:b/>
          <w:bCs/>
          <w:noProof w:val="0"/>
          <w:color w:val="000000"/>
          <w:lang w:eastAsia="hr-HR"/>
        </w:rPr>
      </w:pPr>
    </w:p>
    <w:p w14:paraId="2F9BB7D8" w14:textId="77777777" w:rsidR="00675A85" w:rsidRPr="00172516" w:rsidRDefault="00675A85" w:rsidP="00B92D0F">
      <w:pPr>
        <w:jc w:val="both"/>
        <w:rPr>
          <w:rFonts w:ascii="Times New Roman" w:eastAsia="Times New Roman" w:hAnsi="Times New Roman" w:cs="Times New Roman"/>
          <w:b/>
          <w:bCs/>
          <w:noProof w:val="0"/>
          <w:color w:val="000000"/>
          <w:lang w:eastAsia="hr-HR"/>
        </w:rPr>
      </w:pPr>
    </w:p>
    <w:p w14:paraId="03E8B26A" w14:textId="77777777" w:rsidR="00675A85" w:rsidRPr="00172516" w:rsidRDefault="00675A85" w:rsidP="00B92D0F">
      <w:pPr>
        <w:jc w:val="both"/>
        <w:rPr>
          <w:rFonts w:ascii="Times New Roman" w:eastAsia="Times New Roman" w:hAnsi="Times New Roman" w:cs="Times New Roman"/>
          <w:b/>
          <w:bCs/>
          <w:noProof w:val="0"/>
          <w:color w:val="000000"/>
          <w:lang w:eastAsia="hr-HR"/>
        </w:rPr>
      </w:pPr>
    </w:p>
    <w:p w14:paraId="111130ED" w14:textId="77777777" w:rsidR="00675A85" w:rsidRPr="00172516" w:rsidRDefault="00675A85" w:rsidP="00B92D0F">
      <w:pPr>
        <w:jc w:val="both"/>
        <w:rPr>
          <w:rFonts w:ascii="Times New Roman" w:eastAsia="Times New Roman" w:hAnsi="Times New Roman" w:cs="Times New Roman"/>
          <w:b/>
          <w:bCs/>
          <w:noProof w:val="0"/>
          <w:color w:val="000000"/>
          <w:lang w:eastAsia="hr-HR"/>
        </w:rPr>
      </w:pPr>
    </w:p>
    <w:p w14:paraId="5B8EB236" w14:textId="77777777" w:rsidR="00B92D0F" w:rsidRPr="00172516" w:rsidRDefault="00B92D0F" w:rsidP="00B92D0F">
      <w:pPr>
        <w:jc w:val="both"/>
        <w:rPr>
          <w:rFonts w:ascii="Times New Roman" w:eastAsia="Times New Roman" w:hAnsi="Times New Roman" w:cs="Times New Roman"/>
          <w:b/>
          <w:bCs/>
          <w:noProof w:val="0"/>
        </w:rPr>
      </w:pPr>
      <w:r w:rsidRPr="00172516">
        <w:rPr>
          <w:rFonts w:ascii="Times New Roman" w:eastAsia="Times New Roman" w:hAnsi="Times New Roman" w:cs="Times New Roman"/>
          <w:b/>
          <w:bCs/>
          <w:noProof w:val="0"/>
          <w:color w:val="000000"/>
          <w:lang w:eastAsia="hr-HR"/>
        </w:rPr>
        <w:tab/>
      </w:r>
      <w:r w:rsidRPr="00172516">
        <w:rPr>
          <w:rFonts w:ascii="Times New Roman" w:eastAsia="Times New Roman" w:hAnsi="Times New Roman" w:cs="Times New Roman"/>
          <w:b/>
          <w:bCs/>
          <w:noProof w:val="0"/>
          <w:color w:val="000000"/>
          <w:lang w:eastAsia="hr-HR"/>
        </w:rPr>
        <w:tab/>
      </w:r>
      <w:r w:rsidRPr="00172516">
        <w:rPr>
          <w:rFonts w:ascii="Times New Roman" w:eastAsia="Times New Roman" w:hAnsi="Times New Roman" w:cs="Times New Roman"/>
          <w:b/>
          <w:bCs/>
          <w:noProof w:val="0"/>
          <w:color w:val="000000"/>
          <w:lang w:eastAsia="hr-HR"/>
        </w:rPr>
        <w:tab/>
      </w:r>
    </w:p>
    <w:p w14:paraId="0C57B1B7" w14:textId="77777777" w:rsidR="00B92D0F" w:rsidRPr="00172516" w:rsidRDefault="00B92D0F" w:rsidP="00B92D0F">
      <w:pPr>
        <w:jc w:val="both"/>
        <w:rPr>
          <w:rFonts w:ascii="Times New Roman" w:eastAsia="Times New Roman" w:hAnsi="Times New Roman" w:cs="Times New Roman"/>
          <w:b/>
          <w:bCs/>
          <w:noProof w:val="0"/>
        </w:rPr>
      </w:pPr>
    </w:p>
    <w:p w14:paraId="1B4962C5" w14:textId="32F1407F" w:rsidR="00B92D0F" w:rsidRPr="00172516" w:rsidRDefault="00C9578C" w:rsidP="00B92D0F">
      <w:pPr>
        <w:rPr>
          <w:rFonts w:ascii="Times New Roman" w:hAnsi="Times New Roman" w:cs="Times New Roman"/>
          <w:b/>
          <w:bCs/>
          <w:sz w:val="24"/>
          <w:szCs w:val="24"/>
        </w:rPr>
      </w:pPr>
      <w:r w:rsidRPr="00172516">
        <w:rPr>
          <w:rFonts w:ascii="Times New Roman" w:eastAsia="Times New Roman" w:hAnsi="Times New Roman" w:cs="Times New Roman"/>
          <w:b/>
          <w:bCs/>
          <w:noProof w:val="0"/>
          <w:color w:val="000000"/>
          <w:sz w:val="24"/>
          <w:szCs w:val="24"/>
          <w:lang w:eastAsia="hr-HR"/>
        </w:rPr>
        <w:t>KLASA:</w:t>
      </w:r>
      <w:r w:rsidR="00275B0C" w:rsidRPr="00172516">
        <w:rPr>
          <w:rFonts w:ascii="Times New Roman" w:eastAsia="Times New Roman" w:hAnsi="Times New Roman" w:cs="Times New Roman"/>
          <w:b/>
          <w:bCs/>
          <w:noProof w:val="0"/>
          <w:color w:val="000000"/>
          <w:sz w:val="24"/>
          <w:szCs w:val="24"/>
          <w:lang w:eastAsia="hr-HR"/>
        </w:rPr>
        <w:t xml:space="preserve"> </w:t>
      </w:r>
      <w:r w:rsidR="00B92D0F" w:rsidRPr="00172516">
        <w:rPr>
          <w:rFonts w:ascii="Times New Roman" w:eastAsia="Times New Roman" w:hAnsi="Times New Roman" w:cs="Times New Roman"/>
          <w:b/>
          <w:bCs/>
          <w:noProof w:val="0"/>
          <w:color w:val="000000"/>
          <w:sz w:val="24"/>
          <w:szCs w:val="24"/>
          <w:lang w:eastAsia="hr-HR"/>
        </w:rPr>
        <w:t>024-02/24-01/06</w:t>
      </w:r>
      <w:r w:rsidR="008C5FE5" w:rsidRPr="00172516">
        <w:rPr>
          <w:rFonts w:ascii="Times New Roman" w:eastAsia="Times New Roman" w:hAnsi="Times New Roman" w:cs="Times New Roman"/>
          <w:b/>
          <w:bCs/>
          <w:noProof w:val="0"/>
          <w:color w:val="000000"/>
          <w:sz w:val="24"/>
          <w:szCs w:val="24"/>
          <w:lang w:eastAsia="hr-HR"/>
        </w:rPr>
        <w:t xml:space="preserve"> </w:t>
      </w:r>
    </w:p>
    <w:p w14:paraId="695ED643" w14:textId="77777777" w:rsidR="00B92D0F" w:rsidRPr="00172516" w:rsidRDefault="00C9578C" w:rsidP="00B92D0F">
      <w:pPr>
        <w:rPr>
          <w:rFonts w:ascii="Times New Roman" w:eastAsia="Times New Roman" w:hAnsi="Times New Roman" w:cs="Times New Roman"/>
          <w:b/>
          <w:bCs/>
          <w:noProof w:val="0"/>
          <w:color w:val="000000"/>
          <w:sz w:val="24"/>
          <w:szCs w:val="24"/>
          <w:lang w:eastAsia="hr-HR"/>
        </w:rPr>
      </w:pPr>
      <w:r w:rsidRPr="00172516">
        <w:rPr>
          <w:rFonts w:ascii="Times New Roman" w:eastAsia="Times New Roman" w:hAnsi="Times New Roman" w:cs="Times New Roman"/>
          <w:b/>
          <w:bCs/>
          <w:noProof w:val="0"/>
          <w:color w:val="000000"/>
          <w:sz w:val="24"/>
          <w:szCs w:val="24"/>
          <w:lang w:eastAsia="hr-HR"/>
        </w:rPr>
        <w:t xml:space="preserve">URBROJ: </w:t>
      </w:r>
      <w:r w:rsidR="00B92D0F" w:rsidRPr="00172516">
        <w:rPr>
          <w:rFonts w:ascii="Times New Roman" w:eastAsia="Times New Roman" w:hAnsi="Times New Roman" w:cs="Times New Roman"/>
          <w:b/>
          <w:bCs/>
          <w:noProof w:val="0"/>
          <w:color w:val="000000"/>
          <w:sz w:val="24"/>
          <w:szCs w:val="24"/>
          <w:lang w:eastAsia="hr-HR"/>
        </w:rPr>
        <w:t>2103-2-05/01-24-1</w:t>
      </w:r>
    </w:p>
    <w:p w14:paraId="764EB91B" w14:textId="77777777" w:rsidR="00B92D0F" w:rsidRPr="00172516" w:rsidRDefault="00421BCF" w:rsidP="00B92D0F">
      <w:pPr>
        <w:rPr>
          <w:rFonts w:ascii="Times New Roman" w:eastAsia="Times New Roman" w:hAnsi="Times New Roman" w:cs="Times New Roman"/>
          <w:b/>
          <w:bCs/>
          <w:noProof w:val="0"/>
          <w:color w:val="000000"/>
          <w:sz w:val="24"/>
          <w:szCs w:val="24"/>
          <w:lang w:eastAsia="hr-HR"/>
        </w:rPr>
      </w:pPr>
      <w:r w:rsidRPr="00172516">
        <w:rPr>
          <w:rFonts w:ascii="Times New Roman" w:eastAsia="Times New Roman" w:hAnsi="Times New Roman" w:cs="Times New Roman"/>
          <w:b/>
          <w:bCs/>
          <w:noProof w:val="0"/>
          <w:sz w:val="24"/>
          <w:szCs w:val="24"/>
          <w:lang w:eastAsia="hr-HR"/>
        </w:rPr>
        <w:t>ČAZMA</w:t>
      </w:r>
      <w:r w:rsidR="00C9578C" w:rsidRPr="00172516">
        <w:rPr>
          <w:rFonts w:ascii="Times New Roman" w:eastAsia="Times New Roman" w:hAnsi="Times New Roman" w:cs="Times New Roman"/>
          <w:b/>
          <w:bCs/>
          <w:noProof w:val="0"/>
          <w:sz w:val="24"/>
          <w:szCs w:val="24"/>
          <w:lang w:eastAsia="hr-HR"/>
        </w:rPr>
        <w:t xml:space="preserve">, </w:t>
      </w:r>
      <w:r w:rsidR="00B92D0F" w:rsidRPr="00172516">
        <w:rPr>
          <w:rFonts w:ascii="Times New Roman" w:eastAsia="Times New Roman" w:hAnsi="Times New Roman" w:cs="Times New Roman"/>
          <w:b/>
          <w:bCs/>
          <w:noProof w:val="0"/>
          <w:color w:val="000000"/>
          <w:sz w:val="24"/>
          <w:szCs w:val="24"/>
          <w:lang w:eastAsia="hr-HR"/>
        </w:rPr>
        <w:t>20.11.2024.</w:t>
      </w:r>
    </w:p>
    <w:p w14:paraId="452028CF" w14:textId="77777777" w:rsidR="00B92D0F" w:rsidRDefault="00B92D0F" w:rsidP="00B92D0F">
      <w:pPr>
        <w:spacing w:after="160" w:line="259" w:lineRule="auto"/>
        <w:rPr>
          <w:rFonts w:ascii="Times New Roman" w:eastAsia="Times New Roman" w:hAnsi="Times New Roman" w:cs="Times New Roman"/>
          <w:noProof w:val="0"/>
          <w:sz w:val="24"/>
          <w:szCs w:val="24"/>
        </w:rPr>
      </w:pPr>
    </w:p>
    <w:p w14:paraId="61EA364A" w14:textId="77777777" w:rsidR="00172516" w:rsidRPr="00172516" w:rsidRDefault="00172516" w:rsidP="00172516">
      <w:pPr>
        <w:ind w:firstLine="708"/>
        <w:jc w:val="both"/>
        <w:rPr>
          <w:rFonts w:ascii="Times New Roman" w:eastAsia="Times New Roman" w:hAnsi="Times New Roman" w:cs="Times New Roman"/>
          <w:noProof w:val="0"/>
          <w:sz w:val="24"/>
          <w:szCs w:val="20"/>
          <w:lang w:eastAsia="hr-HR"/>
        </w:rPr>
      </w:pPr>
      <w:r w:rsidRPr="00172516">
        <w:rPr>
          <w:rFonts w:ascii="Times New Roman" w:eastAsia="Times New Roman" w:hAnsi="Times New Roman" w:cs="Times New Roman"/>
          <w:noProof w:val="0"/>
          <w:sz w:val="24"/>
          <w:szCs w:val="20"/>
          <w:lang w:eastAsia="hr-HR"/>
        </w:rPr>
        <w:t xml:space="preserve">Na temelju članka 48. stavka 4. Zakona o predškolskom odgoju i obrazovanju (“Narodne novine” 10/97, 107/07, 94/13, 98/19, 57/22, 101/23) i članka 34. Statuta Grada Čazme („Službeni vjesnik“ 13/21), Gradsko vijeće Grada Čazme na 24. sjednici 12.12.2024. donijelo je </w:t>
      </w:r>
    </w:p>
    <w:p w14:paraId="71319709" w14:textId="77777777" w:rsidR="00172516" w:rsidRPr="00172516" w:rsidRDefault="00172516" w:rsidP="00172516">
      <w:pPr>
        <w:jc w:val="both"/>
        <w:rPr>
          <w:rFonts w:ascii="Times New Roman" w:eastAsia="Times New Roman" w:hAnsi="Times New Roman" w:cs="Times New Roman"/>
          <w:noProof w:val="0"/>
          <w:sz w:val="24"/>
          <w:szCs w:val="20"/>
          <w:lang w:eastAsia="hr-HR"/>
        </w:rPr>
      </w:pPr>
    </w:p>
    <w:p w14:paraId="167C3287" w14:textId="77777777" w:rsidR="00172516" w:rsidRPr="00172516" w:rsidRDefault="00172516" w:rsidP="00172516">
      <w:pPr>
        <w:jc w:val="center"/>
        <w:rPr>
          <w:rFonts w:ascii="Times New Roman" w:eastAsia="Times New Roman" w:hAnsi="Times New Roman" w:cs="Times New Roman"/>
          <w:b/>
          <w:noProof w:val="0"/>
          <w:sz w:val="24"/>
          <w:szCs w:val="20"/>
          <w:lang w:eastAsia="hr-HR"/>
        </w:rPr>
      </w:pPr>
      <w:r w:rsidRPr="00172516">
        <w:rPr>
          <w:rFonts w:ascii="Times New Roman" w:eastAsia="Times New Roman" w:hAnsi="Times New Roman" w:cs="Times New Roman"/>
          <w:b/>
          <w:noProof w:val="0"/>
          <w:sz w:val="24"/>
          <w:szCs w:val="20"/>
          <w:lang w:eastAsia="hr-HR"/>
        </w:rPr>
        <w:t xml:space="preserve">O D L U K U </w:t>
      </w:r>
    </w:p>
    <w:p w14:paraId="35AB1B11" w14:textId="77777777" w:rsidR="00172516" w:rsidRPr="00172516" w:rsidRDefault="00172516" w:rsidP="00172516">
      <w:pPr>
        <w:jc w:val="center"/>
        <w:rPr>
          <w:rFonts w:ascii="Times New Roman" w:eastAsia="Times New Roman" w:hAnsi="Times New Roman" w:cs="Times New Roman"/>
          <w:b/>
          <w:noProof w:val="0"/>
          <w:sz w:val="24"/>
          <w:szCs w:val="20"/>
          <w:lang w:eastAsia="hr-HR"/>
        </w:rPr>
      </w:pPr>
      <w:r w:rsidRPr="00172516">
        <w:rPr>
          <w:rFonts w:ascii="Times New Roman" w:eastAsia="Times New Roman" w:hAnsi="Times New Roman" w:cs="Times New Roman"/>
          <w:b/>
          <w:noProof w:val="0"/>
          <w:sz w:val="24"/>
          <w:szCs w:val="20"/>
          <w:lang w:eastAsia="hr-HR"/>
        </w:rPr>
        <w:t xml:space="preserve">o utvrđivanju mjerila za sudjelovanje roditelja u cijeni </w:t>
      </w:r>
    </w:p>
    <w:p w14:paraId="003A3398" w14:textId="77777777" w:rsidR="00172516" w:rsidRPr="00172516" w:rsidRDefault="00172516" w:rsidP="00172516">
      <w:pPr>
        <w:jc w:val="center"/>
        <w:rPr>
          <w:rFonts w:ascii="Times New Roman" w:eastAsia="Times New Roman" w:hAnsi="Times New Roman" w:cs="Times New Roman"/>
          <w:b/>
          <w:noProof w:val="0"/>
          <w:sz w:val="24"/>
          <w:szCs w:val="20"/>
          <w:lang w:eastAsia="hr-HR"/>
        </w:rPr>
      </w:pPr>
      <w:r w:rsidRPr="00172516">
        <w:rPr>
          <w:rFonts w:ascii="Times New Roman" w:eastAsia="Times New Roman" w:hAnsi="Times New Roman" w:cs="Times New Roman"/>
          <w:b/>
          <w:noProof w:val="0"/>
          <w:sz w:val="24"/>
          <w:szCs w:val="20"/>
          <w:lang w:eastAsia="hr-HR"/>
        </w:rPr>
        <w:t>usluga Dječjeg vrtića Pčelica Čazma</w:t>
      </w:r>
    </w:p>
    <w:p w14:paraId="53DA0E95" w14:textId="77777777" w:rsidR="00172516" w:rsidRPr="00172516" w:rsidRDefault="00172516" w:rsidP="00172516">
      <w:pPr>
        <w:jc w:val="center"/>
        <w:rPr>
          <w:rFonts w:ascii="Times New Roman" w:eastAsia="Times New Roman" w:hAnsi="Times New Roman" w:cs="Times New Roman"/>
          <w:b/>
          <w:noProof w:val="0"/>
          <w:sz w:val="24"/>
          <w:szCs w:val="20"/>
          <w:lang w:eastAsia="hr-HR"/>
        </w:rPr>
      </w:pPr>
    </w:p>
    <w:p w14:paraId="6F6E4517" w14:textId="77777777" w:rsidR="00172516" w:rsidRPr="00172516" w:rsidRDefault="00172516" w:rsidP="00172516">
      <w:pPr>
        <w:jc w:val="center"/>
        <w:rPr>
          <w:rFonts w:ascii="Times New Roman" w:eastAsia="Times New Roman" w:hAnsi="Times New Roman" w:cs="Times New Roman"/>
          <w:b/>
          <w:noProof w:val="0"/>
          <w:sz w:val="24"/>
          <w:szCs w:val="20"/>
          <w:lang w:eastAsia="hr-HR"/>
        </w:rPr>
      </w:pPr>
      <w:r w:rsidRPr="00172516">
        <w:rPr>
          <w:rFonts w:ascii="Times New Roman" w:eastAsia="Times New Roman" w:hAnsi="Times New Roman" w:cs="Times New Roman"/>
          <w:b/>
          <w:noProof w:val="0"/>
          <w:sz w:val="24"/>
          <w:szCs w:val="20"/>
          <w:lang w:eastAsia="hr-HR"/>
        </w:rPr>
        <w:t xml:space="preserve">Članak 1. </w:t>
      </w:r>
    </w:p>
    <w:p w14:paraId="745D7F36" w14:textId="77777777" w:rsidR="00172516" w:rsidRPr="00172516" w:rsidRDefault="00172516" w:rsidP="00172516">
      <w:pPr>
        <w:jc w:val="center"/>
        <w:rPr>
          <w:rFonts w:ascii="Times New Roman" w:eastAsia="Times New Roman" w:hAnsi="Times New Roman" w:cs="Times New Roman"/>
          <w:b/>
          <w:noProof w:val="0"/>
          <w:sz w:val="24"/>
          <w:szCs w:val="20"/>
          <w:lang w:eastAsia="hr-HR"/>
        </w:rPr>
      </w:pPr>
    </w:p>
    <w:p w14:paraId="41E61E32" w14:textId="77777777" w:rsidR="00172516" w:rsidRPr="00172516" w:rsidRDefault="00172516" w:rsidP="00172516">
      <w:pPr>
        <w:jc w:val="both"/>
        <w:rPr>
          <w:rFonts w:ascii="Times New Roman" w:eastAsia="Times New Roman" w:hAnsi="Times New Roman" w:cs="Times New Roman"/>
          <w:noProof w:val="0"/>
          <w:sz w:val="24"/>
          <w:szCs w:val="20"/>
          <w:lang w:eastAsia="hr-HR"/>
        </w:rPr>
      </w:pPr>
      <w:r w:rsidRPr="00172516">
        <w:rPr>
          <w:rFonts w:ascii="Times New Roman" w:eastAsia="Times New Roman" w:hAnsi="Times New Roman" w:cs="Times New Roman"/>
          <w:noProof w:val="0"/>
          <w:sz w:val="24"/>
          <w:szCs w:val="20"/>
          <w:lang w:eastAsia="hr-HR"/>
        </w:rPr>
        <w:tab/>
        <w:t xml:space="preserve">Ovom Odlukom utvrđuju se mjerila za sudjelovanje roditelja u cijeni usluga Dječjeg vrtića Pčelica Čazma (u daljnjem tekstu: Vrtić). </w:t>
      </w:r>
    </w:p>
    <w:p w14:paraId="34214D70" w14:textId="77777777" w:rsidR="00172516" w:rsidRPr="00172516" w:rsidRDefault="00172516" w:rsidP="00172516">
      <w:pPr>
        <w:ind w:firstLine="708"/>
        <w:jc w:val="both"/>
        <w:rPr>
          <w:rFonts w:ascii="Times New Roman" w:eastAsia="Times New Roman" w:hAnsi="Times New Roman" w:cs="Times New Roman"/>
          <w:noProof w:val="0"/>
          <w:sz w:val="24"/>
          <w:szCs w:val="20"/>
          <w:lang w:eastAsia="hr-HR"/>
        </w:rPr>
      </w:pPr>
      <w:r w:rsidRPr="00172516">
        <w:rPr>
          <w:rFonts w:ascii="Times New Roman" w:eastAsia="Times New Roman" w:hAnsi="Times New Roman" w:cs="Times New Roman"/>
          <w:noProof w:val="0"/>
          <w:sz w:val="24"/>
          <w:szCs w:val="20"/>
          <w:lang w:eastAsia="hr-HR"/>
        </w:rPr>
        <w:t xml:space="preserve">Dječji vrtić Pčelica Čazma provodi redoviti primarni 10-satni program odgoja, obrazovanja, zdravstvene zaštite, prehrane djece i socijalne skrbi djece rane i predškolske dobi, program </w:t>
      </w:r>
      <w:proofErr w:type="spellStart"/>
      <w:r w:rsidRPr="00172516">
        <w:rPr>
          <w:rFonts w:ascii="Times New Roman" w:eastAsia="Times New Roman" w:hAnsi="Times New Roman" w:cs="Times New Roman"/>
          <w:noProof w:val="0"/>
          <w:sz w:val="24"/>
          <w:szCs w:val="20"/>
          <w:lang w:eastAsia="hr-HR"/>
        </w:rPr>
        <w:t>predškole</w:t>
      </w:r>
      <w:proofErr w:type="spellEnd"/>
      <w:r w:rsidRPr="00172516">
        <w:rPr>
          <w:rFonts w:ascii="Times New Roman" w:eastAsia="Times New Roman" w:hAnsi="Times New Roman" w:cs="Times New Roman"/>
          <w:noProof w:val="0"/>
          <w:sz w:val="24"/>
          <w:szCs w:val="20"/>
          <w:lang w:eastAsia="hr-HR"/>
        </w:rPr>
        <w:t xml:space="preserve"> za djecu u godini prije polaska u osnovnu školu, a koja nisu polaznici redovitog programa te ostale specijalizirane programe i kraće odgojno-obrazovne programe. </w:t>
      </w:r>
    </w:p>
    <w:p w14:paraId="7CA4A364" w14:textId="77777777" w:rsidR="00172516" w:rsidRPr="00172516" w:rsidRDefault="00172516" w:rsidP="00172516">
      <w:pPr>
        <w:jc w:val="both"/>
        <w:rPr>
          <w:rFonts w:ascii="Times New Roman" w:eastAsia="Times New Roman" w:hAnsi="Times New Roman" w:cs="Times New Roman"/>
          <w:noProof w:val="0"/>
          <w:sz w:val="24"/>
          <w:szCs w:val="20"/>
          <w:lang w:eastAsia="hr-HR"/>
        </w:rPr>
      </w:pPr>
    </w:p>
    <w:p w14:paraId="531D2E22" w14:textId="77777777" w:rsidR="00172516" w:rsidRPr="00172516" w:rsidRDefault="00172516" w:rsidP="00172516">
      <w:pPr>
        <w:jc w:val="center"/>
        <w:rPr>
          <w:rFonts w:ascii="Times New Roman" w:eastAsia="Times New Roman" w:hAnsi="Times New Roman" w:cs="Times New Roman"/>
          <w:b/>
          <w:noProof w:val="0"/>
          <w:sz w:val="24"/>
          <w:szCs w:val="20"/>
          <w:lang w:eastAsia="hr-HR"/>
        </w:rPr>
      </w:pPr>
      <w:r w:rsidRPr="00172516">
        <w:rPr>
          <w:rFonts w:ascii="Times New Roman" w:eastAsia="Times New Roman" w:hAnsi="Times New Roman" w:cs="Times New Roman"/>
          <w:b/>
          <w:noProof w:val="0"/>
          <w:sz w:val="24"/>
          <w:szCs w:val="20"/>
          <w:lang w:eastAsia="hr-HR"/>
        </w:rPr>
        <w:t>Članak 2.</w:t>
      </w:r>
    </w:p>
    <w:p w14:paraId="217FC377" w14:textId="77777777" w:rsidR="00172516" w:rsidRPr="00172516" w:rsidRDefault="00172516" w:rsidP="00172516">
      <w:pPr>
        <w:jc w:val="center"/>
        <w:rPr>
          <w:rFonts w:ascii="Times New Roman" w:eastAsia="Times New Roman" w:hAnsi="Times New Roman" w:cs="Times New Roman"/>
          <w:b/>
          <w:noProof w:val="0"/>
          <w:sz w:val="24"/>
          <w:szCs w:val="20"/>
          <w:lang w:eastAsia="hr-HR"/>
        </w:rPr>
      </w:pPr>
    </w:p>
    <w:p w14:paraId="3D7A8266" w14:textId="77777777" w:rsidR="00172516" w:rsidRPr="00172516" w:rsidRDefault="00172516" w:rsidP="00172516">
      <w:pPr>
        <w:rPr>
          <w:rFonts w:ascii="Times New Roman" w:eastAsia="Times New Roman" w:hAnsi="Times New Roman" w:cs="Times New Roman"/>
          <w:noProof w:val="0"/>
          <w:sz w:val="24"/>
          <w:szCs w:val="20"/>
          <w:lang w:eastAsia="hr-HR"/>
        </w:rPr>
      </w:pPr>
      <w:r w:rsidRPr="00172516">
        <w:rPr>
          <w:rFonts w:ascii="Times New Roman" w:eastAsia="Times New Roman" w:hAnsi="Times New Roman" w:cs="Times New Roman"/>
          <w:noProof w:val="0"/>
          <w:sz w:val="24"/>
          <w:szCs w:val="20"/>
          <w:lang w:eastAsia="hr-HR"/>
        </w:rPr>
        <w:tab/>
        <w:t xml:space="preserve">Roditelj djeteta korisnika usluga s prebivalištem na području Grada Čazme dužan je sudjelovati u cijeni programa koje dijete pohađa i to na način: </w:t>
      </w:r>
    </w:p>
    <w:p w14:paraId="1FE9588D" w14:textId="77777777" w:rsidR="00172516" w:rsidRPr="00172516" w:rsidRDefault="00172516" w:rsidP="00172516">
      <w:pPr>
        <w:tabs>
          <w:tab w:val="num" w:pos="720"/>
        </w:tabs>
        <w:ind w:left="720" w:hanging="360"/>
        <w:rPr>
          <w:rFonts w:ascii="Times New Roman" w:eastAsia="Times New Roman" w:hAnsi="Times New Roman" w:cs="Times New Roman"/>
          <w:noProof w:val="0"/>
          <w:sz w:val="24"/>
          <w:szCs w:val="20"/>
          <w:lang w:eastAsia="hr-HR"/>
        </w:rPr>
      </w:pPr>
      <w:r w:rsidRPr="00172516">
        <w:rPr>
          <w:rFonts w:ascii="Times New Roman" w:eastAsia="Times New Roman" w:hAnsi="Times New Roman" w:cs="Times New Roman"/>
          <w:noProof w:val="0"/>
          <w:sz w:val="24"/>
          <w:szCs w:val="20"/>
          <w:lang w:eastAsia="hr-HR"/>
        </w:rPr>
        <w:t>-</w:t>
      </w:r>
      <w:r w:rsidRPr="00172516">
        <w:rPr>
          <w:rFonts w:ascii="Times New Roman" w:eastAsia="Times New Roman" w:hAnsi="Times New Roman" w:cs="Times New Roman"/>
          <w:noProof w:val="0"/>
          <w:sz w:val="14"/>
          <w:szCs w:val="14"/>
          <w:lang w:eastAsia="hr-HR"/>
        </w:rPr>
        <w:t xml:space="preserve">         </w:t>
      </w:r>
      <w:r w:rsidRPr="00172516">
        <w:rPr>
          <w:rFonts w:ascii="Times New Roman" w:eastAsia="Times New Roman" w:hAnsi="Times New Roman" w:cs="Times New Roman"/>
          <w:noProof w:val="0"/>
          <w:sz w:val="24"/>
          <w:szCs w:val="20"/>
          <w:lang w:eastAsia="hr-HR"/>
        </w:rPr>
        <w:t xml:space="preserve">73,00 eura mjesečno za jedno dijete </w:t>
      </w:r>
    </w:p>
    <w:p w14:paraId="55F6D65D" w14:textId="77777777" w:rsidR="00172516" w:rsidRPr="00172516" w:rsidRDefault="00172516" w:rsidP="00172516">
      <w:pPr>
        <w:tabs>
          <w:tab w:val="num" w:pos="720"/>
        </w:tabs>
        <w:ind w:left="720" w:hanging="360"/>
        <w:rPr>
          <w:rFonts w:ascii="Times New Roman" w:eastAsia="Times New Roman" w:hAnsi="Times New Roman" w:cs="Times New Roman"/>
          <w:noProof w:val="0"/>
          <w:sz w:val="24"/>
          <w:szCs w:val="20"/>
          <w:lang w:eastAsia="hr-HR"/>
        </w:rPr>
      </w:pPr>
      <w:r w:rsidRPr="00172516">
        <w:rPr>
          <w:rFonts w:ascii="Times New Roman" w:eastAsia="Times New Roman" w:hAnsi="Times New Roman" w:cs="Times New Roman"/>
          <w:noProof w:val="0"/>
          <w:sz w:val="24"/>
          <w:szCs w:val="20"/>
          <w:lang w:eastAsia="hr-HR"/>
        </w:rPr>
        <w:t>-</w:t>
      </w:r>
      <w:r w:rsidRPr="00172516">
        <w:rPr>
          <w:rFonts w:ascii="Times New Roman" w:eastAsia="Times New Roman" w:hAnsi="Times New Roman" w:cs="Times New Roman"/>
          <w:noProof w:val="0"/>
          <w:sz w:val="14"/>
          <w:szCs w:val="14"/>
          <w:lang w:eastAsia="hr-HR"/>
        </w:rPr>
        <w:t xml:space="preserve">         </w:t>
      </w:r>
      <w:r w:rsidRPr="00172516">
        <w:rPr>
          <w:rFonts w:ascii="Times New Roman" w:eastAsia="Times New Roman" w:hAnsi="Times New Roman" w:cs="Times New Roman"/>
          <w:noProof w:val="0"/>
          <w:sz w:val="24"/>
          <w:szCs w:val="20"/>
          <w:lang w:eastAsia="hr-HR"/>
        </w:rPr>
        <w:t>67,00 eura  kuna za drugo dijete istih roditelja,</w:t>
      </w:r>
    </w:p>
    <w:p w14:paraId="798A9003" w14:textId="77777777" w:rsidR="00172516" w:rsidRPr="00172516" w:rsidRDefault="00172516" w:rsidP="00172516">
      <w:pPr>
        <w:tabs>
          <w:tab w:val="num" w:pos="720"/>
        </w:tabs>
        <w:ind w:left="720" w:hanging="360"/>
        <w:rPr>
          <w:rFonts w:ascii="Times New Roman" w:eastAsia="Times New Roman" w:hAnsi="Times New Roman" w:cs="Times New Roman"/>
          <w:noProof w:val="0"/>
          <w:sz w:val="24"/>
          <w:szCs w:val="20"/>
          <w:lang w:eastAsia="hr-HR"/>
        </w:rPr>
      </w:pPr>
      <w:r w:rsidRPr="00172516">
        <w:rPr>
          <w:rFonts w:ascii="Times New Roman" w:eastAsia="Times New Roman" w:hAnsi="Times New Roman" w:cs="Times New Roman"/>
          <w:noProof w:val="0"/>
          <w:sz w:val="24"/>
          <w:szCs w:val="20"/>
          <w:lang w:eastAsia="hr-HR"/>
        </w:rPr>
        <w:t>-     za treće i svako sljedeće dijete istih roditelja, koje istovremeno pohađa Vrtić, usluga je besplatna.</w:t>
      </w:r>
    </w:p>
    <w:p w14:paraId="53C3C850" w14:textId="77777777" w:rsidR="00172516" w:rsidRPr="00172516" w:rsidRDefault="00172516" w:rsidP="00172516">
      <w:pPr>
        <w:jc w:val="center"/>
        <w:rPr>
          <w:rFonts w:ascii="Times New Roman" w:eastAsia="Times New Roman" w:hAnsi="Times New Roman" w:cs="Times New Roman"/>
          <w:b/>
          <w:noProof w:val="0"/>
          <w:sz w:val="24"/>
          <w:szCs w:val="20"/>
          <w:lang w:eastAsia="hr-HR"/>
        </w:rPr>
      </w:pPr>
      <w:r w:rsidRPr="00172516">
        <w:rPr>
          <w:rFonts w:ascii="Times New Roman" w:eastAsia="Times New Roman" w:hAnsi="Times New Roman" w:cs="Times New Roman"/>
          <w:b/>
          <w:noProof w:val="0"/>
          <w:sz w:val="24"/>
          <w:szCs w:val="20"/>
          <w:lang w:eastAsia="hr-HR"/>
        </w:rPr>
        <w:t xml:space="preserve">Članak 3. </w:t>
      </w:r>
    </w:p>
    <w:p w14:paraId="18E87D68" w14:textId="77777777" w:rsidR="00172516" w:rsidRPr="00172516" w:rsidRDefault="00172516" w:rsidP="00172516">
      <w:pPr>
        <w:jc w:val="both"/>
        <w:rPr>
          <w:rFonts w:ascii="Times New Roman" w:eastAsia="Times New Roman" w:hAnsi="Times New Roman" w:cs="Times New Roman"/>
          <w:noProof w:val="0"/>
          <w:sz w:val="24"/>
          <w:szCs w:val="20"/>
          <w:lang w:eastAsia="hr-HR"/>
        </w:rPr>
      </w:pPr>
    </w:p>
    <w:p w14:paraId="2A1FB82E" w14:textId="77777777" w:rsidR="00172516" w:rsidRPr="00172516" w:rsidRDefault="00172516" w:rsidP="00172516">
      <w:pPr>
        <w:ind w:firstLine="708"/>
        <w:jc w:val="both"/>
        <w:rPr>
          <w:rFonts w:ascii="Times New Roman" w:eastAsia="Times New Roman" w:hAnsi="Times New Roman" w:cs="Times New Roman"/>
          <w:noProof w:val="0"/>
          <w:sz w:val="24"/>
          <w:szCs w:val="20"/>
          <w:lang w:eastAsia="hr-HR"/>
        </w:rPr>
      </w:pPr>
      <w:r w:rsidRPr="00172516">
        <w:rPr>
          <w:rFonts w:ascii="Times New Roman" w:eastAsia="Times New Roman" w:hAnsi="Times New Roman" w:cs="Times New Roman"/>
          <w:noProof w:val="0"/>
          <w:sz w:val="24"/>
          <w:szCs w:val="20"/>
          <w:lang w:eastAsia="hr-HR"/>
        </w:rPr>
        <w:t>Prednost pri upisu u Vrtić za iduću pedagošku godinu imaju djeca koja do 1. travnja tekuće godine navrše četiri godine života.</w:t>
      </w:r>
    </w:p>
    <w:p w14:paraId="1DE9756F" w14:textId="77777777" w:rsidR="00172516" w:rsidRPr="00172516" w:rsidRDefault="00172516" w:rsidP="00172516">
      <w:pPr>
        <w:ind w:firstLine="708"/>
        <w:jc w:val="both"/>
        <w:rPr>
          <w:rFonts w:ascii="Times New Roman" w:eastAsia="Times New Roman" w:hAnsi="Times New Roman" w:cs="Times New Roman"/>
          <w:noProof w:val="0"/>
          <w:sz w:val="24"/>
          <w:szCs w:val="20"/>
          <w:lang w:eastAsia="hr-HR"/>
        </w:rPr>
      </w:pPr>
      <w:r w:rsidRPr="00172516">
        <w:rPr>
          <w:rFonts w:ascii="Times New Roman" w:eastAsia="Times New Roman" w:hAnsi="Times New Roman" w:cs="Times New Roman"/>
          <w:noProof w:val="0"/>
          <w:sz w:val="24"/>
          <w:szCs w:val="20"/>
          <w:lang w:eastAsia="hr-HR"/>
        </w:rPr>
        <w:t xml:space="preserve">Ako Dječji vrtić Pčelica Čazma ne može upisati svu prijavljenu djecu, nakon upisa djece iz prethodnog stavka, djeca se upisuju na način da prednost pri upisu imaju djeca sukladno članku 20. Zakona o predškolskom odgoju i obrazovanju te sukladno Odluci Osnivača i Vrtića.  </w:t>
      </w:r>
    </w:p>
    <w:p w14:paraId="204AEA0F" w14:textId="77777777" w:rsidR="00172516" w:rsidRDefault="00172516" w:rsidP="00172516">
      <w:pPr>
        <w:ind w:firstLine="708"/>
        <w:jc w:val="both"/>
        <w:rPr>
          <w:rFonts w:ascii="Times New Roman" w:eastAsia="Times New Roman" w:hAnsi="Times New Roman" w:cs="Times New Roman"/>
          <w:noProof w:val="0"/>
          <w:sz w:val="24"/>
          <w:szCs w:val="20"/>
          <w:lang w:eastAsia="hr-HR"/>
        </w:rPr>
      </w:pPr>
      <w:r w:rsidRPr="00172516">
        <w:rPr>
          <w:rFonts w:ascii="Times New Roman" w:eastAsia="Times New Roman" w:hAnsi="Times New Roman" w:cs="Times New Roman"/>
          <w:noProof w:val="0"/>
          <w:sz w:val="24"/>
          <w:szCs w:val="20"/>
          <w:lang w:eastAsia="hr-HR"/>
        </w:rPr>
        <w:t xml:space="preserve">Roditelji djece koji nemaju prebivalište na području Grada Čazme,  mogu upisati dijete u Vrtić, ukoliko su zadovoljene sve potrebe za upisom djece s područja Grada Čazme i ima dovoljno slobodnih mjesta te plaća punu ekonomsku cijenu programa koju utvrđuje Upravno vijeće Vrtića svojom odlukom. </w:t>
      </w:r>
    </w:p>
    <w:p w14:paraId="4500FF17" w14:textId="77777777" w:rsidR="0038096D" w:rsidRDefault="0038096D" w:rsidP="00172516">
      <w:pPr>
        <w:ind w:firstLine="708"/>
        <w:jc w:val="both"/>
        <w:rPr>
          <w:rFonts w:ascii="Times New Roman" w:eastAsia="Times New Roman" w:hAnsi="Times New Roman" w:cs="Times New Roman"/>
          <w:noProof w:val="0"/>
          <w:sz w:val="24"/>
          <w:szCs w:val="20"/>
          <w:lang w:eastAsia="hr-HR"/>
        </w:rPr>
      </w:pPr>
    </w:p>
    <w:p w14:paraId="06788129" w14:textId="77777777" w:rsidR="0038096D" w:rsidRPr="00172516" w:rsidRDefault="0038096D" w:rsidP="00172516">
      <w:pPr>
        <w:ind w:firstLine="708"/>
        <w:jc w:val="both"/>
        <w:rPr>
          <w:rFonts w:ascii="Times New Roman" w:eastAsia="Times New Roman" w:hAnsi="Times New Roman" w:cs="Times New Roman"/>
          <w:noProof w:val="0"/>
          <w:sz w:val="24"/>
          <w:szCs w:val="20"/>
          <w:lang w:eastAsia="hr-HR"/>
        </w:rPr>
      </w:pPr>
    </w:p>
    <w:p w14:paraId="750206E8" w14:textId="77777777" w:rsidR="00172516" w:rsidRPr="00172516" w:rsidRDefault="00172516" w:rsidP="00172516">
      <w:pPr>
        <w:jc w:val="center"/>
        <w:rPr>
          <w:rFonts w:ascii="Times New Roman" w:eastAsia="Times New Roman" w:hAnsi="Times New Roman" w:cs="Times New Roman"/>
          <w:b/>
          <w:noProof w:val="0"/>
          <w:sz w:val="24"/>
          <w:szCs w:val="20"/>
          <w:lang w:eastAsia="hr-HR"/>
        </w:rPr>
      </w:pPr>
      <w:r w:rsidRPr="00172516">
        <w:rPr>
          <w:rFonts w:ascii="Times New Roman" w:eastAsia="Times New Roman" w:hAnsi="Times New Roman" w:cs="Times New Roman"/>
          <w:b/>
          <w:noProof w:val="0"/>
          <w:sz w:val="24"/>
          <w:szCs w:val="20"/>
          <w:lang w:eastAsia="hr-HR"/>
        </w:rPr>
        <w:lastRenderedPageBreak/>
        <w:t xml:space="preserve">Članak 4. </w:t>
      </w:r>
    </w:p>
    <w:p w14:paraId="69CFDABB" w14:textId="77777777" w:rsidR="00172516" w:rsidRPr="00172516" w:rsidRDefault="00172516" w:rsidP="00172516">
      <w:pPr>
        <w:rPr>
          <w:rFonts w:ascii="Times New Roman" w:eastAsia="Times New Roman" w:hAnsi="Times New Roman" w:cs="Times New Roman"/>
          <w:noProof w:val="0"/>
          <w:sz w:val="24"/>
          <w:szCs w:val="20"/>
          <w:lang w:eastAsia="hr-HR"/>
        </w:rPr>
      </w:pPr>
    </w:p>
    <w:p w14:paraId="660719DD" w14:textId="77777777" w:rsidR="00172516" w:rsidRPr="00172516" w:rsidRDefault="00172516" w:rsidP="00172516">
      <w:pPr>
        <w:ind w:firstLine="708"/>
        <w:jc w:val="both"/>
        <w:rPr>
          <w:rFonts w:ascii="Times New Roman" w:eastAsia="Times New Roman" w:hAnsi="Times New Roman" w:cs="Times New Roman"/>
          <w:noProof w:val="0"/>
          <w:sz w:val="24"/>
          <w:szCs w:val="20"/>
          <w:lang w:eastAsia="hr-HR"/>
        </w:rPr>
      </w:pPr>
      <w:r w:rsidRPr="00172516">
        <w:rPr>
          <w:rFonts w:ascii="Times New Roman" w:eastAsia="Times New Roman" w:hAnsi="Times New Roman" w:cs="Times New Roman"/>
          <w:noProof w:val="0"/>
          <w:sz w:val="24"/>
          <w:szCs w:val="20"/>
          <w:lang w:eastAsia="hr-HR"/>
        </w:rPr>
        <w:t xml:space="preserve"> Prije polaska u osnovnu školu sva djeca imaju obvezu pohađati program </w:t>
      </w:r>
      <w:proofErr w:type="spellStart"/>
      <w:r w:rsidRPr="00172516">
        <w:rPr>
          <w:rFonts w:ascii="Times New Roman" w:eastAsia="Times New Roman" w:hAnsi="Times New Roman" w:cs="Times New Roman"/>
          <w:noProof w:val="0"/>
          <w:sz w:val="24"/>
          <w:szCs w:val="20"/>
          <w:lang w:eastAsia="hr-HR"/>
        </w:rPr>
        <w:t>predškole</w:t>
      </w:r>
      <w:proofErr w:type="spellEnd"/>
      <w:r w:rsidRPr="00172516">
        <w:rPr>
          <w:rFonts w:ascii="Times New Roman" w:eastAsia="Times New Roman" w:hAnsi="Times New Roman" w:cs="Times New Roman"/>
          <w:noProof w:val="0"/>
          <w:sz w:val="24"/>
          <w:szCs w:val="20"/>
          <w:lang w:eastAsia="hr-HR"/>
        </w:rPr>
        <w:t xml:space="preserve"> sukladno odredbama Zakona o predškolskom odgoju i obrazovanju.  </w:t>
      </w:r>
    </w:p>
    <w:p w14:paraId="39781CA3" w14:textId="77777777" w:rsidR="00172516" w:rsidRPr="00172516" w:rsidRDefault="00172516" w:rsidP="00172516">
      <w:pPr>
        <w:ind w:firstLine="708"/>
        <w:jc w:val="both"/>
        <w:rPr>
          <w:rFonts w:ascii="Times New Roman" w:eastAsia="Times New Roman" w:hAnsi="Times New Roman" w:cs="Times New Roman"/>
          <w:noProof w:val="0"/>
          <w:sz w:val="24"/>
          <w:szCs w:val="20"/>
          <w:lang w:eastAsia="hr-HR"/>
        </w:rPr>
      </w:pPr>
      <w:r w:rsidRPr="00172516">
        <w:rPr>
          <w:rFonts w:ascii="Times New Roman" w:eastAsia="Times New Roman" w:hAnsi="Times New Roman" w:cs="Times New Roman"/>
          <w:noProof w:val="0"/>
          <w:sz w:val="24"/>
          <w:szCs w:val="20"/>
          <w:lang w:eastAsia="hr-HR"/>
        </w:rPr>
        <w:t xml:space="preserve">Specijalizirani programi za koje suglasnost daje nadležno Ministarstvo, ostali kraći odgojno – obrazovni programi, igraonice, izleti, predstave i sl. financiraju se sredstvima roditelja djece koja ostvaruju te programe, a cijenu za takve programe utvrđuje Vrtić. </w:t>
      </w:r>
    </w:p>
    <w:p w14:paraId="4FEF5B87" w14:textId="77777777" w:rsidR="00172516" w:rsidRPr="00172516" w:rsidRDefault="00172516" w:rsidP="00172516">
      <w:pPr>
        <w:jc w:val="both"/>
        <w:rPr>
          <w:rFonts w:ascii="Times New Roman" w:eastAsia="Times New Roman" w:hAnsi="Times New Roman" w:cs="Times New Roman"/>
          <w:noProof w:val="0"/>
          <w:sz w:val="24"/>
          <w:szCs w:val="20"/>
          <w:lang w:eastAsia="hr-HR"/>
        </w:rPr>
      </w:pPr>
    </w:p>
    <w:p w14:paraId="2C971A5E" w14:textId="77777777" w:rsidR="00172516" w:rsidRPr="00172516" w:rsidRDefault="00172516" w:rsidP="00172516">
      <w:pPr>
        <w:jc w:val="center"/>
        <w:rPr>
          <w:rFonts w:ascii="Times New Roman" w:eastAsia="Times New Roman" w:hAnsi="Times New Roman" w:cs="Times New Roman"/>
          <w:b/>
          <w:noProof w:val="0"/>
          <w:sz w:val="24"/>
          <w:szCs w:val="20"/>
          <w:lang w:eastAsia="hr-HR"/>
        </w:rPr>
      </w:pPr>
      <w:r w:rsidRPr="00172516">
        <w:rPr>
          <w:rFonts w:ascii="Times New Roman" w:eastAsia="Times New Roman" w:hAnsi="Times New Roman" w:cs="Times New Roman"/>
          <w:b/>
          <w:noProof w:val="0"/>
          <w:sz w:val="24"/>
          <w:szCs w:val="20"/>
          <w:lang w:eastAsia="hr-HR"/>
        </w:rPr>
        <w:t>Članak 5.</w:t>
      </w:r>
    </w:p>
    <w:p w14:paraId="3BDB5733" w14:textId="77777777" w:rsidR="00172516" w:rsidRPr="00172516" w:rsidRDefault="00172516" w:rsidP="00172516">
      <w:pPr>
        <w:jc w:val="both"/>
        <w:rPr>
          <w:rFonts w:ascii="Times New Roman" w:eastAsia="Times New Roman" w:hAnsi="Times New Roman" w:cs="Times New Roman"/>
          <w:noProof w:val="0"/>
          <w:sz w:val="24"/>
          <w:szCs w:val="20"/>
          <w:lang w:eastAsia="hr-HR"/>
        </w:rPr>
      </w:pPr>
    </w:p>
    <w:p w14:paraId="68AD0B34" w14:textId="77777777" w:rsidR="00172516" w:rsidRPr="00172516" w:rsidRDefault="00172516" w:rsidP="00172516">
      <w:pPr>
        <w:ind w:firstLine="708"/>
        <w:jc w:val="both"/>
        <w:rPr>
          <w:rFonts w:ascii="Times New Roman" w:eastAsia="Times New Roman" w:hAnsi="Times New Roman" w:cs="Times New Roman"/>
          <w:noProof w:val="0"/>
          <w:sz w:val="24"/>
          <w:szCs w:val="20"/>
          <w:lang w:eastAsia="hr-HR"/>
        </w:rPr>
      </w:pPr>
      <w:r w:rsidRPr="00172516">
        <w:rPr>
          <w:rFonts w:ascii="Times New Roman" w:eastAsia="Times New Roman" w:hAnsi="Times New Roman" w:cs="Times New Roman"/>
          <w:noProof w:val="0"/>
          <w:sz w:val="24"/>
          <w:szCs w:val="20"/>
          <w:lang w:eastAsia="hr-HR"/>
        </w:rPr>
        <w:t xml:space="preserve">Sve usluge Vrtića roditelji plaćaju do 15. u mjesecu za prethodni mjesec na žiro račun Vrtića. </w:t>
      </w:r>
    </w:p>
    <w:p w14:paraId="5193B543" w14:textId="77777777" w:rsidR="00172516" w:rsidRPr="00172516" w:rsidRDefault="00172516" w:rsidP="00172516">
      <w:pPr>
        <w:ind w:firstLine="708"/>
        <w:jc w:val="both"/>
        <w:rPr>
          <w:rFonts w:ascii="Times New Roman" w:eastAsia="Times New Roman" w:hAnsi="Times New Roman" w:cs="Times New Roman"/>
          <w:noProof w:val="0"/>
          <w:sz w:val="24"/>
          <w:szCs w:val="20"/>
          <w:lang w:eastAsia="hr-HR"/>
        </w:rPr>
      </w:pPr>
      <w:r w:rsidRPr="00172516">
        <w:rPr>
          <w:rFonts w:ascii="Times New Roman" w:eastAsia="Times New Roman" w:hAnsi="Times New Roman" w:cs="Times New Roman"/>
          <w:noProof w:val="0"/>
          <w:sz w:val="24"/>
          <w:szCs w:val="20"/>
          <w:lang w:eastAsia="hr-HR"/>
        </w:rPr>
        <w:t>Vrtić može otkazati pružanje usluge korisniku ukoliko ovaj ne izvrši obvezu plaćanja usluge u roku 30 dana od dospijeća obveze, a potraživanje će se naplatiti putem suda.</w:t>
      </w:r>
    </w:p>
    <w:p w14:paraId="2A9DB058" w14:textId="77777777" w:rsidR="00172516" w:rsidRPr="00172516" w:rsidRDefault="00172516" w:rsidP="00172516">
      <w:pPr>
        <w:rPr>
          <w:rFonts w:ascii="Times New Roman" w:eastAsia="Times New Roman" w:hAnsi="Times New Roman" w:cs="Times New Roman"/>
          <w:noProof w:val="0"/>
          <w:sz w:val="24"/>
          <w:szCs w:val="20"/>
          <w:lang w:eastAsia="hr-HR"/>
        </w:rPr>
      </w:pPr>
    </w:p>
    <w:p w14:paraId="7E82F41C" w14:textId="77777777" w:rsidR="00172516" w:rsidRPr="00172516" w:rsidRDefault="00172516" w:rsidP="00172516">
      <w:pPr>
        <w:jc w:val="center"/>
        <w:rPr>
          <w:rFonts w:ascii="Times New Roman" w:eastAsia="Times New Roman" w:hAnsi="Times New Roman" w:cs="Times New Roman"/>
          <w:b/>
          <w:noProof w:val="0"/>
          <w:sz w:val="24"/>
          <w:szCs w:val="20"/>
          <w:lang w:eastAsia="hr-HR"/>
        </w:rPr>
      </w:pPr>
      <w:r w:rsidRPr="00172516">
        <w:rPr>
          <w:rFonts w:ascii="Times New Roman" w:eastAsia="Times New Roman" w:hAnsi="Times New Roman" w:cs="Times New Roman"/>
          <w:b/>
          <w:noProof w:val="0"/>
          <w:sz w:val="24"/>
          <w:szCs w:val="20"/>
          <w:lang w:eastAsia="hr-HR"/>
        </w:rPr>
        <w:t xml:space="preserve">Članak 6. </w:t>
      </w:r>
    </w:p>
    <w:p w14:paraId="00DBD5B4" w14:textId="77777777" w:rsidR="00172516" w:rsidRPr="00172516" w:rsidRDefault="00172516" w:rsidP="00172516">
      <w:pPr>
        <w:rPr>
          <w:rFonts w:ascii="Times New Roman" w:eastAsia="Times New Roman" w:hAnsi="Times New Roman" w:cs="Times New Roman"/>
          <w:noProof w:val="0"/>
          <w:sz w:val="24"/>
          <w:szCs w:val="20"/>
          <w:lang w:eastAsia="hr-HR"/>
        </w:rPr>
      </w:pPr>
    </w:p>
    <w:p w14:paraId="0CA213DD" w14:textId="77777777" w:rsidR="00172516" w:rsidRPr="00172516" w:rsidRDefault="00172516" w:rsidP="00172516">
      <w:pPr>
        <w:ind w:firstLine="360"/>
        <w:jc w:val="both"/>
        <w:rPr>
          <w:rFonts w:ascii="Times New Roman" w:eastAsia="Times New Roman" w:hAnsi="Times New Roman" w:cs="Times New Roman"/>
          <w:noProof w:val="0"/>
          <w:sz w:val="24"/>
          <w:szCs w:val="20"/>
          <w:lang w:eastAsia="hr-HR"/>
        </w:rPr>
      </w:pPr>
      <w:r w:rsidRPr="00172516">
        <w:rPr>
          <w:rFonts w:ascii="Times New Roman" w:eastAsia="Times New Roman" w:hAnsi="Times New Roman" w:cs="Times New Roman"/>
          <w:noProof w:val="0"/>
          <w:sz w:val="24"/>
          <w:szCs w:val="20"/>
          <w:lang w:eastAsia="hr-HR"/>
        </w:rPr>
        <w:t>Ukoliko dijete opravdano ne pohađa Vrtić (zbog godišnjeg odmora roditelja ili bolovanja djeteta) cijena usluga se umanjuje na slijedeći način:</w:t>
      </w:r>
    </w:p>
    <w:p w14:paraId="40E0C4FA" w14:textId="77777777" w:rsidR="00172516" w:rsidRPr="00172516" w:rsidRDefault="00172516" w:rsidP="00172516">
      <w:pPr>
        <w:tabs>
          <w:tab w:val="num" w:pos="720"/>
        </w:tabs>
        <w:ind w:left="720" w:hanging="360"/>
        <w:jc w:val="both"/>
        <w:rPr>
          <w:rFonts w:ascii="Times New Roman" w:eastAsia="Times New Roman" w:hAnsi="Times New Roman" w:cs="Times New Roman"/>
          <w:noProof w:val="0"/>
          <w:sz w:val="24"/>
          <w:szCs w:val="20"/>
          <w:lang w:eastAsia="hr-HR"/>
        </w:rPr>
      </w:pPr>
      <w:r w:rsidRPr="00172516">
        <w:rPr>
          <w:rFonts w:ascii="Times New Roman" w:eastAsia="Times New Roman" w:hAnsi="Times New Roman" w:cs="Times New Roman"/>
          <w:noProof w:val="0"/>
          <w:sz w:val="24"/>
          <w:szCs w:val="20"/>
          <w:lang w:eastAsia="hr-HR"/>
        </w:rPr>
        <w:t>-</w:t>
      </w:r>
      <w:r w:rsidRPr="00172516">
        <w:rPr>
          <w:rFonts w:ascii="Times New Roman" w:eastAsia="Times New Roman" w:hAnsi="Times New Roman" w:cs="Times New Roman"/>
          <w:noProof w:val="0"/>
          <w:sz w:val="14"/>
          <w:szCs w:val="14"/>
          <w:lang w:eastAsia="hr-HR"/>
        </w:rPr>
        <w:t xml:space="preserve">         </w:t>
      </w:r>
      <w:r w:rsidRPr="00172516">
        <w:rPr>
          <w:rFonts w:ascii="Times New Roman" w:eastAsia="Times New Roman" w:hAnsi="Times New Roman" w:cs="Times New Roman"/>
          <w:noProof w:val="0"/>
          <w:sz w:val="24"/>
          <w:szCs w:val="20"/>
          <w:lang w:eastAsia="hr-HR"/>
        </w:rPr>
        <w:t>za neprekidnu odsutnost od 10 do 23 radnih dana plaća se 50 % cijene Vrtića;</w:t>
      </w:r>
    </w:p>
    <w:p w14:paraId="09F178F0" w14:textId="77777777" w:rsidR="00172516" w:rsidRPr="00172516" w:rsidRDefault="00172516" w:rsidP="00172516">
      <w:pPr>
        <w:tabs>
          <w:tab w:val="num" w:pos="720"/>
        </w:tabs>
        <w:ind w:left="720" w:hanging="360"/>
        <w:jc w:val="both"/>
        <w:rPr>
          <w:rFonts w:ascii="Times New Roman" w:eastAsia="Times New Roman" w:hAnsi="Times New Roman" w:cs="Times New Roman"/>
          <w:noProof w:val="0"/>
          <w:sz w:val="24"/>
          <w:szCs w:val="20"/>
          <w:lang w:eastAsia="hr-HR"/>
        </w:rPr>
      </w:pPr>
      <w:r w:rsidRPr="00172516">
        <w:rPr>
          <w:rFonts w:ascii="Times New Roman" w:eastAsia="Times New Roman" w:hAnsi="Times New Roman" w:cs="Times New Roman"/>
          <w:noProof w:val="0"/>
          <w:sz w:val="24"/>
          <w:szCs w:val="20"/>
          <w:lang w:eastAsia="hr-HR"/>
        </w:rPr>
        <w:t>-</w:t>
      </w:r>
      <w:r w:rsidRPr="00172516">
        <w:rPr>
          <w:rFonts w:ascii="Times New Roman" w:eastAsia="Times New Roman" w:hAnsi="Times New Roman" w:cs="Times New Roman"/>
          <w:noProof w:val="0"/>
          <w:sz w:val="14"/>
          <w:szCs w:val="14"/>
          <w:lang w:eastAsia="hr-HR"/>
        </w:rPr>
        <w:t xml:space="preserve">         </w:t>
      </w:r>
      <w:r w:rsidRPr="00172516">
        <w:rPr>
          <w:rFonts w:ascii="Times New Roman" w:eastAsia="Times New Roman" w:hAnsi="Times New Roman" w:cs="Times New Roman"/>
          <w:noProof w:val="0"/>
          <w:sz w:val="24"/>
          <w:szCs w:val="20"/>
          <w:lang w:eastAsia="hr-HR"/>
        </w:rPr>
        <w:t>za neprekidnu odsutnost djeteta više od 23 radna dana plaća se 25% cijene Vrtića;</w:t>
      </w:r>
    </w:p>
    <w:p w14:paraId="0FB93D59" w14:textId="77777777" w:rsidR="00172516" w:rsidRPr="00172516" w:rsidRDefault="00172516" w:rsidP="00172516">
      <w:pPr>
        <w:tabs>
          <w:tab w:val="num" w:pos="720"/>
        </w:tabs>
        <w:ind w:left="720" w:hanging="360"/>
        <w:jc w:val="both"/>
        <w:rPr>
          <w:rFonts w:ascii="Times New Roman" w:eastAsia="Times New Roman" w:hAnsi="Times New Roman" w:cs="Times New Roman"/>
          <w:noProof w:val="0"/>
          <w:sz w:val="24"/>
          <w:szCs w:val="20"/>
          <w:lang w:eastAsia="hr-HR"/>
        </w:rPr>
      </w:pPr>
      <w:r w:rsidRPr="00172516">
        <w:rPr>
          <w:rFonts w:ascii="Times New Roman" w:eastAsia="Times New Roman" w:hAnsi="Times New Roman" w:cs="Times New Roman"/>
          <w:noProof w:val="0"/>
          <w:sz w:val="24"/>
          <w:szCs w:val="20"/>
          <w:lang w:eastAsia="hr-HR"/>
        </w:rPr>
        <w:t>-</w:t>
      </w:r>
      <w:r w:rsidRPr="00172516">
        <w:rPr>
          <w:rFonts w:ascii="Times New Roman" w:eastAsia="Times New Roman" w:hAnsi="Times New Roman" w:cs="Times New Roman"/>
          <w:noProof w:val="0"/>
          <w:sz w:val="14"/>
          <w:szCs w:val="14"/>
          <w:lang w:eastAsia="hr-HR"/>
        </w:rPr>
        <w:t xml:space="preserve">         </w:t>
      </w:r>
      <w:r w:rsidRPr="00172516">
        <w:rPr>
          <w:rFonts w:ascii="Times New Roman" w:eastAsia="Times New Roman" w:hAnsi="Times New Roman" w:cs="Times New Roman"/>
          <w:noProof w:val="0"/>
          <w:sz w:val="24"/>
          <w:szCs w:val="20"/>
          <w:lang w:eastAsia="hr-HR"/>
        </w:rPr>
        <w:t xml:space="preserve">za vrijeme odsutnosti djeteta iz Vrtića u ljetnim mjesecima (srpanj ili/i kolovoz) plaća se 50 % cijene vrtića mjesečno, a za sve ostale neopravdane izostanke plaća se puna cijena usluge.  </w:t>
      </w:r>
    </w:p>
    <w:p w14:paraId="50732E9C" w14:textId="77777777" w:rsidR="00172516" w:rsidRPr="00172516" w:rsidRDefault="00172516" w:rsidP="00172516">
      <w:pPr>
        <w:tabs>
          <w:tab w:val="num" w:pos="720"/>
        </w:tabs>
        <w:jc w:val="both"/>
        <w:rPr>
          <w:rFonts w:ascii="Times New Roman" w:eastAsia="Times New Roman" w:hAnsi="Times New Roman" w:cs="Times New Roman"/>
          <w:noProof w:val="0"/>
          <w:sz w:val="24"/>
          <w:szCs w:val="20"/>
          <w:lang w:eastAsia="hr-HR"/>
        </w:rPr>
      </w:pPr>
      <w:r w:rsidRPr="00172516">
        <w:rPr>
          <w:rFonts w:ascii="Times New Roman" w:eastAsia="Times New Roman" w:hAnsi="Times New Roman" w:cs="Times New Roman"/>
          <w:noProof w:val="0"/>
          <w:sz w:val="24"/>
          <w:szCs w:val="20"/>
          <w:lang w:eastAsia="hr-HR"/>
        </w:rPr>
        <w:tab/>
        <w:t xml:space="preserve">Subota, nedjelja i praznici su neradni dani. </w:t>
      </w:r>
    </w:p>
    <w:p w14:paraId="6DD0081C" w14:textId="77777777" w:rsidR="00172516" w:rsidRPr="00172516" w:rsidRDefault="00172516" w:rsidP="00172516">
      <w:pPr>
        <w:jc w:val="both"/>
        <w:rPr>
          <w:rFonts w:ascii="Times New Roman" w:eastAsia="Times New Roman" w:hAnsi="Times New Roman" w:cs="Times New Roman"/>
          <w:noProof w:val="0"/>
          <w:sz w:val="24"/>
          <w:szCs w:val="20"/>
          <w:lang w:eastAsia="hr-HR"/>
        </w:rPr>
      </w:pPr>
      <w:r w:rsidRPr="00172516">
        <w:rPr>
          <w:rFonts w:ascii="Times New Roman" w:eastAsia="Times New Roman" w:hAnsi="Times New Roman" w:cs="Times New Roman"/>
          <w:noProof w:val="0"/>
          <w:sz w:val="24"/>
          <w:szCs w:val="20"/>
          <w:lang w:eastAsia="hr-HR"/>
        </w:rPr>
        <w:tab/>
        <w:t xml:space="preserve">Korisnici su dužni opravdati izostanak djeteta u rokovima i na način koje utvrdi Vrtić. </w:t>
      </w:r>
    </w:p>
    <w:p w14:paraId="60D41A86" w14:textId="77777777" w:rsidR="00172516" w:rsidRPr="00172516" w:rsidRDefault="00172516" w:rsidP="00172516">
      <w:pPr>
        <w:jc w:val="both"/>
        <w:rPr>
          <w:rFonts w:ascii="Times New Roman" w:eastAsia="Times New Roman" w:hAnsi="Times New Roman" w:cs="Times New Roman"/>
          <w:noProof w:val="0"/>
          <w:sz w:val="24"/>
          <w:szCs w:val="20"/>
          <w:lang w:eastAsia="hr-HR"/>
        </w:rPr>
      </w:pPr>
      <w:r w:rsidRPr="00172516">
        <w:rPr>
          <w:rFonts w:ascii="Times New Roman" w:eastAsia="Times New Roman" w:hAnsi="Times New Roman" w:cs="Times New Roman"/>
          <w:b/>
          <w:noProof w:val="0"/>
          <w:sz w:val="24"/>
          <w:szCs w:val="20"/>
          <w:lang w:eastAsia="hr-HR"/>
        </w:rPr>
        <w:t xml:space="preserve"> </w:t>
      </w:r>
    </w:p>
    <w:p w14:paraId="440A665D" w14:textId="77777777" w:rsidR="00172516" w:rsidRPr="00172516" w:rsidRDefault="00172516" w:rsidP="00172516">
      <w:pPr>
        <w:jc w:val="center"/>
        <w:rPr>
          <w:rFonts w:ascii="Times New Roman" w:eastAsia="Times New Roman" w:hAnsi="Times New Roman" w:cs="Times New Roman"/>
          <w:b/>
          <w:noProof w:val="0"/>
          <w:sz w:val="24"/>
          <w:szCs w:val="20"/>
          <w:lang w:eastAsia="hr-HR"/>
        </w:rPr>
      </w:pPr>
      <w:r w:rsidRPr="00172516">
        <w:rPr>
          <w:rFonts w:ascii="Times New Roman" w:eastAsia="Times New Roman" w:hAnsi="Times New Roman" w:cs="Times New Roman"/>
          <w:b/>
          <w:noProof w:val="0"/>
          <w:sz w:val="24"/>
          <w:szCs w:val="20"/>
          <w:lang w:eastAsia="hr-HR"/>
        </w:rPr>
        <w:t>Članak 7.</w:t>
      </w:r>
    </w:p>
    <w:p w14:paraId="5E05D5E6" w14:textId="77777777" w:rsidR="00172516" w:rsidRPr="00172516" w:rsidRDefault="00172516" w:rsidP="00172516">
      <w:pPr>
        <w:jc w:val="center"/>
        <w:rPr>
          <w:rFonts w:ascii="Times New Roman" w:eastAsia="Times New Roman" w:hAnsi="Times New Roman" w:cs="Times New Roman"/>
          <w:b/>
          <w:noProof w:val="0"/>
          <w:sz w:val="24"/>
          <w:szCs w:val="20"/>
          <w:lang w:eastAsia="hr-HR"/>
        </w:rPr>
      </w:pPr>
    </w:p>
    <w:p w14:paraId="20EBC9C6" w14:textId="77777777" w:rsidR="00172516" w:rsidRPr="00172516" w:rsidRDefault="00172516" w:rsidP="00172516">
      <w:pPr>
        <w:jc w:val="both"/>
        <w:rPr>
          <w:rFonts w:ascii="Times New Roman" w:eastAsia="Times New Roman" w:hAnsi="Times New Roman" w:cs="Times New Roman"/>
          <w:noProof w:val="0"/>
          <w:sz w:val="24"/>
          <w:szCs w:val="20"/>
          <w:lang w:eastAsia="hr-HR"/>
        </w:rPr>
      </w:pPr>
      <w:r w:rsidRPr="00172516">
        <w:rPr>
          <w:rFonts w:ascii="Times New Roman" w:eastAsia="Times New Roman" w:hAnsi="Times New Roman" w:cs="Times New Roman"/>
          <w:noProof w:val="0"/>
          <w:sz w:val="24"/>
          <w:szCs w:val="20"/>
          <w:lang w:eastAsia="hr-HR"/>
        </w:rPr>
        <w:tab/>
        <w:t xml:space="preserve">Ovom Odlukom prestaje važiti Odluka o utvrđivanju mjerila za sudjelovanje roditelja u cijeni usluga Dječjeg vrtića Pčelica Čazma  („Službeni vjesnik“ 7/10). </w:t>
      </w:r>
    </w:p>
    <w:p w14:paraId="10A87604" w14:textId="77777777" w:rsidR="00172516" w:rsidRPr="00172516" w:rsidRDefault="00172516" w:rsidP="00172516">
      <w:pPr>
        <w:jc w:val="both"/>
        <w:rPr>
          <w:rFonts w:ascii="Times New Roman" w:eastAsia="Times New Roman" w:hAnsi="Times New Roman" w:cs="Times New Roman"/>
          <w:noProof w:val="0"/>
          <w:sz w:val="24"/>
          <w:szCs w:val="20"/>
          <w:lang w:eastAsia="hr-HR"/>
        </w:rPr>
      </w:pPr>
    </w:p>
    <w:p w14:paraId="29C43D10" w14:textId="77777777" w:rsidR="00172516" w:rsidRPr="00172516" w:rsidRDefault="00172516" w:rsidP="00172516">
      <w:pPr>
        <w:jc w:val="center"/>
        <w:rPr>
          <w:rFonts w:ascii="Times New Roman" w:eastAsia="Times New Roman" w:hAnsi="Times New Roman" w:cs="Times New Roman"/>
          <w:b/>
          <w:noProof w:val="0"/>
          <w:sz w:val="24"/>
          <w:szCs w:val="20"/>
          <w:lang w:eastAsia="hr-HR"/>
        </w:rPr>
      </w:pPr>
      <w:r w:rsidRPr="00172516">
        <w:rPr>
          <w:rFonts w:ascii="Times New Roman" w:eastAsia="Times New Roman" w:hAnsi="Times New Roman" w:cs="Times New Roman"/>
          <w:b/>
          <w:noProof w:val="0"/>
          <w:sz w:val="24"/>
          <w:szCs w:val="20"/>
          <w:lang w:eastAsia="hr-HR"/>
        </w:rPr>
        <w:t>Članak 8.</w:t>
      </w:r>
    </w:p>
    <w:p w14:paraId="68675ED5" w14:textId="77777777" w:rsidR="00172516" w:rsidRPr="00172516" w:rsidRDefault="00172516" w:rsidP="00172516">
      <w:pPr>
        <w:jc w:val="center"/>
        <w:rPr>
          <w:rFonts w:ascii="Times New Roman" w:eastAsia="Times New Roman" w:hAnsi="Times New Roman" w:cs="Times New Roman"/>
          <w:b/>
          <w:noProof w:val="0"/>
          <w:sz w:val="24"/>
          <w:szCs w:val="20"/>
          <w:lang w:eastAsia="hr-HR"/>
        </w:rPr>
      </w:pPr>
    </w:p>
    <w:p w14:paraId="60AE1148" w14:textId="77777777" w:rsidR="00172516" w:rsidRPr="00172516" w:rsidRDefault="00172516" w:rsidP="00172516">
      <w:pPr>
        <w:jc w:val="both"/>
        <w:rPr>
          <w:rFonts w:ascii="Times New Roman" w:eastAsia="Times New Roman" w:hAnsi="Times New Roman" w:cs="Times New Roman"/>
          <w:noProof w:val="0"/>
          <w:sz w:val="24"/>
          <w:szCs w:val="20"/>
          <w:lang w:eastAsia="hr-HR"/>
        </w:rPr>
      </w:pPr>
      <w:r w:rsidRPr="00172516">
        <w:rPr>
          <w:rFonts w:ascii="Times New Roman" w:eastAsia="Times New Roman" w:hAnsi="Times New Roman" w:cs="Times New Roman"/>
          <w:noProof w:val="0"/>
          <w:sz w:val="24"/>
          <w:szCs w:val="20"/>
          <w:lang w:eastAsia="hr-HR"/>
        </w:rPr>
        <w:tab/>
        <w:t>Ova Odluka stupa na snagu osam dana objave u Službenom vjesniku te će se početi primjenjivati od 1.1.2025.</w:t>
      </w:r>
    </w:p>
    <w:p w14:paraId="10D9D352" w14:textId="77777777" w:rsidR="00172516" w:rsidRDefault="00172516" w:rsidP="00172516">
      <w:pPr>
        <w:jc w:val="both"/>
        <w:rPr>
          <w:rFonts w:ascii="Times New Roman" w:eastAsia="Times New Roman" w:hAnsi="Times New Roman" w:cs="Times New Roman"/>
          <w:noProof w:val="0"/>
          <w:sz w:val="24"/>
          <w:szCs w:val="20"/>
          <w:lang w:eastAsia="hr-HR"/>
        </w:rPr>
      </w:pPr>
    </w:p>
    <w:p w14:paraId="61378596" w14:textId="77777777" w:rsidR="0038096D" w:rsidRPr="00172516" w:rsidRDefault="0038096D" w:rsidP="00172516">
      <w:pPr>
        <w:jc w:val="both"/>
        <w:rPr>
          <w:rFonts w:ascii="Times New Roman" w:eastAsia="Times New Roman" w:hAnsi="Times New Roman" w:cs="Times New Roman"/>
          <w:noProof w:val="0"/>
          <w:sz w:val="24"/>
          <w:szCs w:val="20"/>
          <w:lang w:eastAsia="hr-HR"/>
        </w:rPr>
      </w:pPr>
    </w:p>
    <w:p w14:paraId="0F8CB44E" w14:textId="77777777" w:rsidR="00172516" w:rsidRPr="00172516" w:rsidRDefault="00172516" w:rsidP="00172516">
      <w:pPr>
        <w:tabs>
          <w:tab w:val="left" w:pos="708"/>
          <w:tab w:val="center" w:pos="4536"/>
          <w:tab w:val="right" w:pos="9072"/>
        </w:tabs>
        <w:ind w:left="4536" w:right="-199"/>
        <w:jc w:val="both"/>
        <w:rPr>
          <w:rFonts w:ascii="Times New Roman" w:eastAsia="Times New Roman" w:hAnsi="Times New Roman" w:cs="Times New Roman"/>
          <w:b/>
          <w:noProof w:val="0"/>
          <w:sz w:val="24"/>
          <w:szCs w:val="24"/>
          <w:lang w:eastAsia="hr-HR"/>
        </w:rPr>
      </w:pPr>
      <w:r w:rsidRPr="00172516">
        <w:rPr>
          <w:rFonts w:ascii="Times New Roman" w:eastAsia="Times New Roman" w:hAnsi="Times New Roman" w:cs="Times New Roman"/>
          <w:b/>
          <w:noProof w:val="0"/>
          <w:sz w:val="24"/>
          <w:szCs w:val="24"/>
          <w:lang w:eastAsia="hr-HR"/>
        </w:rPr>
        <w:t xml:space="preserve">       PREDSJEDNIK GRADSKOG VIJEĆA</w:t>
      </w:r>
    </w:p>
    <w:p w14:paraId="23EDBAB4" w14:textId="77777777" w:rsidR="00172516" w:rsidRPr="00172516" w:rsidRDefault="00172516" w:rsidP="00172516">
      <w:pPr>
        <w:tabs>
          <w:tab w:val="left" w:pos="708"/>
          <w:tab w:val="center" w:pos="4536"/>
          <w:tab w:val="right" w:pos="9072"/>
        </w:tabs>
        <w:ind w:right="-199"/>
        <w:jc w:val="both"/>
        <w:rPr>
          <w:rFonts w:ascii="Times New Roman" w:eastAsia="Times New Roman" w:hAnsi="Times New Roman" w:cs="Times New Roman"/>
          <w:b/>
          <w:noProof w:val="0"/>
          <w:sz w:val="24"/>
          <w:szCs w:val="20"/>
          <w:lang w:eastAsia="hr-HR"/>
        </w:rPr>
      </w:pPr>
    </w:p>
    <w:p w14:paraId="72203EDD" w14:textId="77777777" w:rsidR="00172516" w:rsidRPr="00172516" w:rsidRDefault="00172516" w:rsidP="00172516">
      <w:pPr>
        <w:tabs>
          <w:tab w:val="left" w:pos="708"/>
          <w:tab w:val="center" w:pos="4536"/>
          <w:tab w:val="right" w:pos="9072"/>
        </w:tabs>
        <w:ind w:right="-199"/>
        <w:jc w:val="both"/>
        <w:rPr>
          <w:rFonts w:ascii="Times New Roman" w:eastAsia="Times New Roman" w:hAnsi="Times New Roman" w:cs="Times New Roman"/>
          <w:b/>
          <w:bCs/>
          <w:noProof w:val="0"/>
          <w:sz w:val="24"/>
          <w:szCs w:val="24"/>
          <w:lang w:eastAsia="hr-HR"/>
        </w:rPr>
      </w:pPr>
      <w:r w:rsidRPr="00172516">
        <w:rPr>
          <w:rFonts w:ascii="Times New Roman" w:eastAsia="Times New Roman" w:hAnsi="Times New Roman" w:cs="Times New Roman"/>
          <w:noProof w:val="0"/>
          <w:sz w:val="20"/>
          <w:szCs w:val="20"/>
          <w:lang w:eastAsia="hr-HR"/>
        </w:rPr>
        <w:tab/>
      </w:r>
      <w:r w:rsidRPr="00172516">
        <w:rPr>
          <w:rFonts w:ascii="Times New Roman" w:eastAsia="Times New Roman" w:hAnsi="Times New Roman" w:cs="Times New Roman"/>
          <w:noProof w:val="0"/>
          <w:sz w:val="20"/>
          <w:szCs w:val="20"/>
          <w:lang w:eastAsia="hr-HR"/>
        </w:rPr>
        <w:tab/>
      </w:r>
      <w:r w:rsidRPr="00172516">
        <w:rPr>
          <w:rFonts w:ascii="Times New Roman" w:eastAsia="Times New Roman" w:hAnsi="Times New Roman" w:cs="Times New Roman"/>
          <w:b/>
          <w:noProof w:val="0"/>
          <w:sz w:val="24"/>
          <w:szCs w:val="24"/>
          <w:lang w:eastAsia="hr-HR"/>
        </w:rPr>
        <w:t xml:space="preserve">                                                                            Branko Novković, </w:t>
      </w:r>
      <w:proofErr w:type="spellStart"/>
      <w:r w:rsidRPr="00172516">
        <w:rPr>
          <w:rFonts w:ascii="Times New Roman" w:eastAsia="Times New Roman" w:hAnsi="Times New Roman" w:cs="Times New Roman"/>
          <w:b/>
          <w:noProof w:val="0"/>
          <w:sz w:val="24"/>
          <w:szCs w:val="24"/>
          <w:lang w:eastAsia="hr-HR"/>
        </w:rPr>
        <w:t>mag.med.techn</w:t>
      </w:r>
      <w:proofErr w:type="spellEnd"/>
      <w:r w:rsidRPr="00172516">
        <w:rPr>
          <w:rFonts w:ascii="Times New Roman" w:eastAsia="Times New Roman" w:hAnsi="Times New Roman" w:cs="Times New Roman"/>
          <w:b/>
          <w:noProof w:val="0"/>
          <w:sz w:val="24"/>
          <w:szCs w:val="24"/>
          <w:lang w:eastAsia="hr-HR"/>
        </w:rPr>
        <w:t>.</w:t>
      </w:r>
      <w:r w:rsidRPr="00172516">
        <w:rPr>
          <w:rFonts w:ascii="Times New Roman" w:eastAsia="Times New Roman" w:hAnsi="Times New Roman" w:cs="Times New Roman"/>
          <w:b/>
          <w:noProof w:val="0"/>
          <w:sz w:val="24"/>
          <w:szCs w:val="20"/>
          <w:lang w:eastAsia="hr-HR"/>
        </w:rPr>
        <w:t xml:space="preserve"> </w:t>
      </w:r>
    </w:p>
    <w:p w14:paraId="312C3FDE" w14:textId="77777777" w:rsidR="00172516" w:rsidRPr="000F037B" w:rsidRDefault="00172516" w:rsidP="00B92D0F">
      <w:pPr>
        <w:spacing w:after="160" w:line="259" w:lineRule="auto"/>
        <w:rPr>
          <w:rFonts w:ascii="Times New Roman" w:eastAsia="Times New Roman" w:hAnsi="Times New Roman" w:cs="Times New Roman"/>
          <w:noProof w:val="0"/>
          <w:sz w:val="24"/>
          <w:szCs w:val="24"/>
        </w:rPr>
      </w:pPr>
    </w:p>
    <w:sectPr w:rsidR="00172516" w:rsidRPr="000F037B">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altName w:val="Calibri"/>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slov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92652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F037B"/>
    <w:rsid w:val="00172516"/>
    <w:rsid w:val="00275B0C"/>
    <w:rsid w:val="002C7B0F"/>
    <w:rsid w:val="00347D72"/>
    <w:rsid w:val="0038096D"/>
    <w:rsid w:val="003F65C1"/>
    <w:rsid w:val="00421BCF"/>
    <w:rsid w:val="0048036C"/>
    <w:rsid w:val="005D7992"/>
    <w:rsid w:val="00675A85"/>
    <w:rsid w:val="00693AB1"/>
    <w:rsid w:val="007F22EC"/>
    <w:rsid w:val="008A562A"/>
    <w:rsid w:val="008C5FE5"/>
    <w:rsid w:val="009B7A12"/>
    <w:rsid w:val="00A836D0"/>
    <w:rsid w:val="00AC35DA"/>
    <w:rsid w:val="00B92D0F"/>
    <w:rsid w:val="00C9578C"/>
    <w:rsid w:val="00D707B3"/>
    <w:rsid w:val="00E55405"/>
    <w:rsid w:val="00F34E0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6A885"/>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qFormat/>
    <w:rsid w:val="000F037B"/>
    <w:pPr>
      <w:keepNext/>
      <w:numPr>
        <w:numId w:val="1"/>
      </w:numPr>
      <w:suppressAutoHyphens/>
      <w:jc w:val="center"/>
      <w:outlineLvl w:val="0"/>
    </w:pPr>
    <w:rPr>
      <w:rFonts w:ascii="Times New Roman" w:eastAsia="Times New Roman" w:hAnsi="Times New Roman" w:cs="Times New Roman"/>
      <w:b/>
      <w:noProof w:val="0"/>
      <w:sz w:val="24"/>
      <w:szCs w:val="20"/>
      <w:lang w:val="en-GB"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0F037B"/>
    <w:rPr>
      <w:rFonts w:ascii="Times New Roman" w:eastAsia="Times New Roman" w:hAnsi="Times New Roman" w:cs="Times New Roman"/>
      <w:b/>
      <w:sz w:val="24"/>
      <w:szCs w:val="20"/>
      <w:lang w:val="en-GB" w:eastAsia="ar-SA"/>
    </w:rPr>
  </w:style>
  <w:style w:type="paragraph" w:styleId="Tijeloteksta">
    <w:name w:val="Body Text"/>
    <w:basedOn w:val="Normal"/>
    <w:link w:val="TijelotekstaChar"/>
    <w:rsid w:val="000F037B"/>
    <w:pPr>
      <w:suppressAutoHyphens/>
      <w:jc w:val="both"/>
    </w:pPr>
    <w:rPr>
      <w:rFonts w:ascii="Times New Roman" w:eastAsia="Times New Roman" w:hAnsi="Times New Roman" w:cs="Times New Roman"/>
      <w:noProof w:val="0"/>
      <w:sz w:val="24"/>
      <w:szCs w:val="20"/>
      <w:lang w:val="en-GB" w:eastAsia="ar-SA"/>
    </w:rPr>
  </w:style>
  <w:style w:type="character" w:customStyle="1" w:styleId="TijelotekstaChar">
    <w:name w:val="Tijelo teksta Char"/>
    <w:basedOn w:val="Zadanifontodlomka"/>
    <w:link w:val="Tijeloteksta"/>
    <w:rsid w:val="000F037B"/>
    <w:rPr>
      <w:rFonts w:ascii="Times New Roman" w:eastAsia="Times New Roman" w:hAnsi="Times New Roman" w:cs="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Elvira Babić Marković</cp:lastModifiedBy>
  <cp:revision>2</cp:revision>
  <cp:lastPrinted>2014-11-26T14:09:00Z</cp:lastPrinted>
  <dcterms:created xsi:type="dcterms:W3CDTF">2024-12-13T11:27:00Z</dcterms:created>
  <dcterms:modified xsi:type="dcterms:W3CDTF">2024-12-13T11:27:00Z</dcterms:modified>
</cp:coreProperties>
</file>